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ajorEastAsia" w:hAnsiTheme="majorEastAsia" w:eastAsiaTheme="majorEastAsia"/>
          <w:b/>
          <w:sz w:val="44"/>
          <w:szCs w:val="44"/>
        </w:rPr>
      </w:pPr>
      <w:bookmarkStart w:id="0" w:name="_GoBack"/>
      <w:bookmarkEnd w:id="0"/>
      <w:r>
        <w:rPr>
          <w:rFonts w:asciiTheme="majorEastAsia" w:hAnsiTheme="majorEastAsia" w:eastAsiaTheme="majorEastAsia"/>
          <w:b/>
          <w:sz w:val="44"/>
          <w:szCs w:val="44"/>
        </w:rPr>
        <w:t>春季学期工作计划</w:t>
      </w:r>
      <w:r>
        <w:rPr>
          <w:rFonts w:asciiTheme="majorEastAsia" w:hAnsiTheme="majorEastAsia" w:eastAsiaTheme="majorEastAsia"/>
          <w:b/>
          <w:sz w:val="44"/>
          <w:szCs w:val="44"/>
        </w:rPr>
        <w:br w:type="textWrapping"/>
      </w:r>
    </w:p>
    <w:p>
      <w:pPr>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一、指导思想 坚持以“三个代表”的重要思想和科学发展观为指导，开展“理想、责任、能力、形象”的教育活动。以创建省一级学校为契机，以“以人为本，和谐发展”为办学理念，认真学习先进的教育理念，努力创办“学习型学校”，积极推进课程改革，优化教育资源配置，强化师资队伍建设，深入实施素质教育，全面提高教育质量和办学效益，培养具有创新意识和实践能力的高素质学生，为把侨中早日办成一所思想领先、质量过硬、特色鲜明的现代化精品名校而努力奋斗。</w:t>
      </w:r>
    </w:p>
    <w:p>
      <w:pPr>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二、工作目标 1. 以发展为主题,以创新为动力,结合我校实际情况，努力创办“学习型学校”,构建符合新课程理念的“以人为本”的管理机制，打造“侨中”教育品牌，实现学生全面主动发展，提高学校教育教学质量。 2. 提高教学质量。高考本科B线要比去年增长15%以上，以夺取第七个惠州市高考成绩进步奖；中考考取重点高中也要比去年增长15%以上，力争再夺县中考进步奖。 3. 继续搞好各项软硬件建设，为申评省一级学校和实施省样本实验学校作好准备。 4. 继续搞好新课标省级样本学校的样本工作。 </w:t>
      </w:r>
    </w:p>
    <w:p>
      <w:pPr>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三、主要工作 </w:t>
      </w:r>
    </w:p>
    <w:p>
      <w:pPr>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t>(一)树立创办“学习型学校”新目标，进一步更新教育观念。 “学习型学校”目标就是要充分发挥学校每个成员的创造能力，形成一种弥漫于班级、年级与学校的学习气氛，凭借着学习，使师生员工个体价值得到体现，使学校教育教学得到质量大幅度提升。</w:t>
      </w:r>
    </w:p>
    <w:p>
      <w:pPr>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1、继续领会贯彻党的十六大精神 十六大报告关于科教兴国、教育创新、建立学习型社会和加强教师队伍建设的重要论述是教育事业和教师队伍建设的行动指南。我们要组织领导班子成员及全体教职工结合工作实际，继续认真学习党的十六大精神，按照十六大关于构建终身教育体系和学习型社会的要求，增强加快教育发展的责任感和使命感。用“三个代表”重要思想指导工作实际，研究新情况，解决新问题，探索新途径。</w:t>
      </w:r>
    </w:p>
    <w:p>
      <w:pPr>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2.完善校本培训体系，提升新课程理念 </w:t>
      </w:r>
    </w:p>
    <w:p>
      <w:pPr>
        <w:spacing w:line="48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1）新课程将改变学生的学习生活，也将改变教师的教学生活。教师将与新课程同行，将与学生共同成长。我们要顺应形势发展的要求，树立新课程理念，转变教育行为，提高教师综合素质，使教师成为创造21世纪的一代复合型教师。学校将进一步完善校本培训体系，采取校级、教导处、年级组、教师“四级培训”形式，把集体学习与自学结合起来，坚持“边培训、边实验、边研究、边开发”的原则，倡导培训者与被培训者平等交流对话，构建师生安全的交通、食物中毒、溺水、防雷、火灾等事故。尤其要增强师生的交通安全意识和抓好学校消防设施建设，确保校园公共卫生安全和学校教育教学活动正常进行。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0B6D27"/>
    <w:rsid w:val="001D0743"/>
    <w:rsid w:val="0021361C"/>
    <w:rsid w:val="00217F42"/>
    <w:rsid w:val="0025739E"/>
    <w:rsid w:val="002F39B4"/>
    <w:rsid w:val="002F3BFF"/>
    <w:rsid w:val="002F6963"/>
    <w:rsid w:val="00544AC7"/>
    <w:rsid w:val="005C1122"/>
    <w:rsid w:val="00753B7B"/>
    <w:rsid w:val="007A19D7"/>
    <w:rsid w:val="007E2DDB"/>
    <w:rsid w:val="008D5EE1"/>
    <w:rsid w:val="009A27D4"/>
    <w:rsid w:val="00DA5FFB"/>
    <w:rsid w:val="00FC3368"/>
    <w:rsid w:val="1B775F20"/>
    <w:rsid w:val="2A7548C9"/>
    <w:rsid w:val="3090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eastAsia="宋体"/>
      <w:kern w:val="2"/>
      <w:sz w:val="18"/>
      <w:szCs w:val="18"/>
    </w:rPr>
  </w:style>
  <w:style w:type="character" w:customStyle="1" w:styleId="7">
    <w:name w:val="页脚 字符"/>
    <w:basedOn w:val="4"/>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在行图文</Manager>
  <Company>在行图文</Company>
  <Pages>2</Pages>
  <Words>1042</Words>
  <Characters>1052</Characters>
  <Lines>1</Lines>
  <Paragraphs>1</Paragraphs>
  <TotalTime>4</TotalTime>
  <ScaleCrop>false</ScaleCrop>
  <LinksUpToDate>false</LinksUpToDate>
  <CharactersWithSpaces>1071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在行图文</cp:category>
  <dcterms:created xsi:type="dcterms:W3CDTF">2015-12-21T08:03:00Z</dcterms:created>
  <dc:creator>在行图文</dc:creator>
  <dc:description>在行图文</dc:description>
  <cp:keywords>在行图文</cp:keywords>
  <cp:lastModifiedBy>zh008</cp:lastModifiedBy>
  <dcterms:modified xsi:type="dcterms:W3CDTF">2018-08-16T12:06:29Z</dcterms:modified>
  <dc:subject>在行图文</dc:subject>
  <dc:title>在行图文</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TemplateUUID">
    <vt:lpwstr>v1.0_mb_eL//ezU3UNorOeBV5BNb8Q==</vt:lpwstr>
  </property>
</Properties>
</file>